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2C20" w14:textId="77777777" w:rsidR="00D1698C" w:rsidRDefault="00473575">
      <w:pPr>
        <w:spacing w:after="0" w:line="294" w:lineRule="auto"/>
        <w:ind w:left="471" w:right="259" w:hanging="362"/>
      </w:pPr>
      <w:r>
        <w:rPr>
          <w:noProof/>
        </w:rPr>
        <w:drawing>
          <wp:anchor distT="0" distB="0" distL="114300" distR="114300" simplePos="0" relativeHeight="251658240" behindDoc="0" locked="0" layoutInCell="1" allowOverlap="0" wp14:anchorId="6A7BC8B0" wp14:editId="29CF0512">
            <wp:simplePos x="0" y="0"/>
            <wp:positionH relativeFrom="column">
              <wp:posOffset>69215</wp:posOffset>
            </wp:positionH>
            <wp:positionV relativeFrom="paragraph">
              <wp:posOffset>-253134</wp:posOffset>
            </wp:positionV>
            <wp:extent cx="897255" cy="1189380"/>
            <wp:effectExtent l="0" t="0" r="0" b="0"/>
            <wp:wrapSquare wrapText="bothSides"/>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4"/>
                    <a:stretch>
                      <a:fillRect/>
                    </a:stretch>
                  </pic:blipFill>
                  <pic:spPr>
                    <a:xfrm>
                      <a:off x="0" y="0"/>
                      <a:ext cx="897255" cy="1189380"/>
                    </a:xfrm>
                    <a:prstGeom prst="rect">
                      <a:avLst/>
                    </a:prstGeom>
                  </pic:spPr>
                </pic:pic>
              </a:graphicData>
            </a:graphic>
          </wp:anchor>
        </w:drawing>
      </w:r>
      <w:r>
        <w:rPr>
          <w:noProof/>
        </w:rPr>
        <w:drawing>
          <wp:anchor distT="0" distB="0" distL="114300" distR="114300" simplePos="0" relativeHeight="251659264" behindDoc="0" locked="0" layoutInCell="1" allowOverlap="0" wp14:anchorId="0602440E" wp14:editId="1FF98FA0">
            <wp:simplePos x="0" y="0"/>
            <wp:positionH relativeFrom="column">
              <wp:posOffset>6637020</wp:posOffset>
            </wp:positionH>
            <wp:positionV relativeFrom="paragraph">
              <wp:posOffset>-253109</wp:posOffset>
            </wp:positionV>
            <wp:extent cx="2642235" cy="1166495"/>
            <wp:effectExtent l="0" t="0" r="0" b="0"/>
            <wp:wrapSquare wrapText="bothSides"/>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5"/>
                    <a:stretch>
                      <a:fillRect/>
                    </a:stretch>
                  </pic:blipFill>
                  <pic:spPr>
                    <a:xfrm>
                      <a:off x="0" y="0"/>
                      <a:ext cx="2642235" cy="1166495"/>
                    </a:xfrm>
                    <a:prstGeom prst="rect">
                      <a:avLst/>
                    </a:prstGeom>
                  </pic:spPr>
                </pic:pic>
              </a:graphicData>
            </a:graphic>
          </wp:anchor>
        </w:drawing>
      </w:r>
      <w:r>
        <w:rPr>
          <w:b/>
          <w:sz w:val="52"/>
        </w:rPr>
        <w:t xml:space="preserve">Hausordnung &amp; Spielregeln während der Corona Zeit </w:t>
      </w:r>
    </w:p>
    <w:p w14:paraId="4B52916E" w14:textId="77777777" w:rsidR="00D1698C" w:rsidRDefault="00473575">
      <w:pPr>
        <w:spacing w:after="170" w:line="259" w:lineRule="auto"/>
        <w:ind w:left="0" w:right="188" w:firstLine="0"/>
        <w:jc w:val="right"/>
      </w:pPr>
      <w:r>
        <w:rPr>
          <w:sz w:val="22"/>
        </w:rPr>
        <w:t xml:space="preserve">   </w:t>
      </w:r>
    </w:p>
    <w:p w14:paraId="39A1FF94" w14:textId="77777777" w:rsidR="00D1698C" w:rsidRDefault="00473575">
      <w:pPr>
        <w:spacing w:after="254" w:line="259" w:lineRule="auto"/>
        <w:ind w:left="0" w:right="0" w:firstLine="0"/>
      </w:pPr>
      <w:r>
        <w:rPr>
          <w:b/>
          <w:color w:val="365F91"/>
          <w:sz w:val="20"/>
        </w:rPr>
        <w:t xml:space="preserve"> </w:t>
      </w:r>
    </w:p>
    <w:p w14:paraId="16D6A9B5" w14:textId="77777777" w:rsidR="00D1698C" w:rsidRDefault="00473575">
      <w:pPr>
        <w:spacing w:after="12" w:line="259" w:lineRule="auto"/>
        <w:ind w:left="-5" w:right="0"/>
      </w:pPr>
      <w:r>
        <w:rPr>
          <w:b/>
          <w:color w:val="365F91"/>
          <w:sz w:val="40"/>
        </w:rPr>
        <w:t xml:space="preserve">Plus Bowling Center </w:t>
      </w:r>
    </w:p>
    <w:p w14:paraId="44394F88" w14:textId="77777777" w:rsidR="00D1698C" w:rsidRDefault="00473575">
      <w:pPr>
        <w:spacing w:after="140"/>
        <w:ind w:left="-5" w:right="55"/>
      </w:pPr>
      <w:r>
        <w:t xml:space="preserve">Es geht bald wieder los! Mit dieser so positiven Nachricht dürfen wir Sie/Euch bald wieder in unserer </w:t>
      </w:r>
      <w:r>
        <w:t>Bowlinganlage begrüßen. Die uns alle betroffen machende und nach wie vor nicht völlig überstandene COVID-19 Pandemie verlangt nach wie vor einschränkende, aber sinnvolle Maßnahmen. Diese sind vor allem zu Ihrem persönlichen Schutz, zum Schutz Ihrer Mitspie</w:t>
      </w:r>
      <w:r>
        <w:t>ler/innen sowie nicht zuletzt auch für unsere Mitarbeiter/innen notwendig. Wir sind sicher, dass wir dafür auch Ihr Verständnis besitzen und dass Sie und Ihre Mitspieler/innen uns und alle unsere Mitarbeiter/innen bei der Einhaltung bestmöglich unterstütze</w:t>
      </w:r>
      <w:r>
        <w:t>n werden. Vor allem hoffen wir, dass es auch Ihrer Familie und Ihren Freunden gut geht und wir alle gemeinsam gut und gesund durch diese Krise kommen. Wir möchten aber auch nicht verabsäumen, uns für Ihre Treue und Verbundenheit zu unserem Bowlingcenter be</w:t>
      </w:r>
      <w:r>
        <w:t xml:space="preserve">danken – ohne Sie als wichtigsten Teil unserer „Bowlingfamilie“ war und wäre vieles nicht möglich. </w:t>
      </w:r>
    </w:p>
    <w:p w14:paraId="65ACF8E2" w14:textId="77777777" w:rsidR="00D1698C" w:rsidRDefault="00473575">
      <w:pPr>
        <w:spacing w:after="118" w:line="259" w:lineRule="auto"/>
        <w:ind w:left="0" w:right="77" w:firstLine="0"/>
        <w:jc w:val="right"/>
      </w:pPr>
      <w:proofErr w:type="gramStart"/>
      <w:r>
        <w:t>Dankeschön</w:t>
      </w:r>
      <w:proofErr w:type="gramEnd"/>
      <w:r>
        <w:t xml:space="preserve">, Ihr Plus Bowling Team </w:t>
      </w:r>
    </w:p>
    <w:p w14:paraId="37D4E632" w14:textId="77777777" w:rsidR="00D1698C" w:rsidRDefault="00473575">
      <w:pPr>
        <w:spacing w:after="0" w:line="259" w:lineRule="auto"/>
        <w:ind w:left="0" w:right="0" w:firstLine="0"/>
        <w:jc w:val="right"/>
      </w:pPr>
      <w:r>
        <w:t xml:space="preserve"> </w:t>
      </w:r>
    </w:p>
    <w:p w14:paraId="7D8FDBCF" w14:textId="77777777" w:rsidR="00D1698C" w:rsidRDefault="00473575">
      <w:pPr>
        <w:spacing w:after="375" w:line="276" w:lineRule="auto"/>
        <w:ind w:left="-5" w:right="25"/>
      </w:pPr>
      <w:r>
        <w:rPr>
          <w:b/>
          <w:color w:val="FF0000"/>
          <w:sz w:val="28"/>
        </w:rPr>
        <w:t>Der Besuch unserer Bowlinganlage ist ausnahmslos nicht gestattet, falls Sie Symptome einer Infektion, Grippe- oder Erkä</w:t>
      </w:r>
      <w:r>
        <w:rPr>
          <w:b/>
          <w:color w:val="FF0000"/>
          <w:sz w:val="28"/>
        </w:rPr>
        <w:t xml:space="preserve">ltungskrankheit haben bzw. entsprechende Krankheiten/Symptome in Ihrem Haushalt oder Ihrem nahen persönlichen Umfeld vorliegen! </w:t>
      </w:r>
    </w:p>
    <w:p w14:paraId="12F097A0" w14:textId="77777777" w:rsidR="00D1698C" w:rsidRDefault="00473575">
      <w:pPr>
        <w:spacing w:after="12" w:line="259" w:lineRule="auto"/>
        <w:ind w:left="-5" w:right="0"/>
      </w:pPr>
      <w:r>
        <w:rPr>
          <w:noProof/>
        </w:rPr>
        <w:drawing>
          <wp:anchor distT="0" distB="0" distL="114300" distR="114300" simplePos="0" relativeHeight="251660288" behindDoc="0" locked="0" layoutInCell="1" allowOverlap="0" wp14:anchorId="4407ABFD" wp14:editId="755DF1F5">
            <wp:simplePos x="0" y="0"/>
            <wp:positionH relativeFrom="column">
              <wp:posOffset>4039870</wp:posOffset>
            </wp:positionH>
            <wp:positionV relativeFrom="paragraph">
              <wp:posOffset>-38543</wp:posOffset>
            </wp:positionV>
            <wp:extent cx="5568950" cy="2796540"/>
            <wp:effectExtent l="0" t="0" r="0" b="0"/>
            <wp:wrapSquare wrapText="bothSides"/>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6"/>
                    <a:stretch>
                      <a:fillRect/>
                    </a:stretch>
                  </pic:blipFill>
                  <pic:spPr>
                    <a:xfrm>
                      <a:off x="0" y="0"/>
                      <a:ext cx="5568950" cy="2796540"/>
                    </a:xfrm>
                    <a:prstGeom prst="rect">
                      <a:avLst/>
                    </a:prstGeom>
                  </pic:spPr>
                </pic:pic>
              </a:graphicData>
            </a:graphic>
          </wp:anchor>
        </w:drawing>
      </w:r>
      <w:r>
        <w:rPr>
          <w:b/>
          <w:color w:val="365F91"/>
          <w:sz w:val="40"/>
        </w:rPr>
        <w:t xml:space="preserve">Behördliche Vorschriften: </w:t>
      </w:r>
    </w:p>
    <w:p w14:paraId="32F59FAE" w14:textId="77777777" w:rsidR="00D1698C" w:rsidRDefault="00473575">
      <w:pPr>
        <w:spacing w:after="18"/>
        <w:ind w:left="-5" w:right="55"/>
      </w:pPr>
      <w:r>
        <w:t>Die jeweils aktuell veröffentlichten Gesetze und behördlichen Verordnungen bezüglich „Abstand halte</w:t>
      </w:r>
      <w:r>
        <w:t xml:space="preserve">n zwischen Personen“, „keine Gruppenbildung“, „häufiges Händewaschen und Desinfektion“, usw. gelten selbstverständlich auch auf unserer gesamten Anlage – sie sind als Mindestmaß zu sehen und strikt einzuhalten. </w:t>
      </w:r>
    </w:p>
    <w:p w14:paraId="13FBA5CA" w14:textId="77777777" w:rsidR="00D1698C" w:rsidRDefault="00473575">
      <w:pPr>
        <w:spacing w:after="375" w:line="276" w:lineRule="auto"/>
        <w:ind w:left="-5" w:right="25"/>
      </w:pPr>
      <w:r>
        <w:rPr>
          <w:b/>
          <w:color w:val="FF0000"/>
          <w:sz w:val="28"/>
        </w:rPr>
        <w:t>Alle bestehenden Vereinbarungen (z.B. Clubtr</w:t>
      </w:r>
      <w:r>
        <w:rPr>
          <w:b/>
          <w:color w:val="FF0000"/>
          <w:sz w:val="28"/>
        </w:rPr>
        <w:t xml:space="preserve">aining, Bowlingschule, Seniorentag, bestehende Reservierungen, Einzelvereinbarungen etc.) sind derzeit ausnahmslos UNGÜLTIG. </w:t>
      </w:r>
    </w:p>
    <w:p w14:paraId="3813E61D" w14:textId="77777777" w:rsidR="00D1698C" w:rsidRDefault="00473575">
      <w:pPr>
        <w:spacing w:after="12" w:line="259" w:lineRule="auto"/>
        <w:ind w:left="-5" w:right="0"/>
      </w:pPr>
      <w:r>
        <w:rPr>
          <w:b/>
          <w:color w:val="365F91"/>
          <w:sz w:val="40"/>
        </w:rPr>
        <w:t xml:space="preserve">Öffnungszeiten/Spielpreis: </w:t>
      </w:r>
    </w:p>
    <w:p w14:paraId="6E6FB50F" w14:textId="77777777" w:rsidR="00D1698C" w:rsidRDefault="00473575">
      <w:pPr>
        <w:spacing w:after="0"/>
        <w:ind w:left="-5" w:right="55"/>
      </w:pPr>
      <w:r>
        <w:t xml:space="preserve">Montag/Dienstag:  geschlossen </w:t>
      </w:r>
    </w:p>
    <w:tbl>
      <w:tblPr>
        <w:tblStyle w:val="TableGrid"/>
        <w:tblW w:w="9911" w:type="dxa"/>
        <w:tblInd w:w="0" w:type="dxa"/>
        <w:tblCellMar>
          <w:top w:w="0" w:type="dxa"/>
          <w:left w:w="0" w:type="dxa"/>
          <w:bottom w:w="0" w:type="dxa"/>
          <w:right w:w="0" w:type="dxa"/>
        </w:tblCellMar>
        <w:tblLook w:val="04A0" w:firstRow="1" w:lastRow="0" w:firstColumn="1" w:lastColumn="0" w:noHBand="0" w:noVBand="1"/>
      </w:tblPr>
      <w:tblGrid>
        <w:gridCol w:w="2160"/>
        <w:gridCol w:w="7751"/>
      </w:tblGrid>
      <w:tr w:rsidR="00D1698C" w14:paraId="69C68EBA" w14:textId="77777777">
        <w:trPr>
          <w:trHeight w:val="314"/>
        </w:trPr>
        <w:tc>
          <w:tcPr>
            <w:tcW w:w="2160" w:type="dxa"/>
            <w:tcBorders>
              <w:top w:val="nil"/>
              <w:left w:val="nil"/>
              <w:bottom w:val="nil"/>
              <w:right w:val="nil"/>
            </w:tcBorders>
          </w:tcPr>
          <w:p w14:paraId="4E81E813" w14:textId="77777777" w:rsidR="00D1698C" w:rsidRDefault="00473575">
            <w:pPr>
              <w:spacing w:after="0" w:line="259" w:lineRule="auto"/>
              <w:ind w:left="0" w:right="0" w:firstLine="0"/>
            </w:pPr>
            <w:r>
              <w:t xml:space="preserve">Mittwoch:       </w:t>
            </w:r>
          </w:p>
        </w:tc>
        <w:tc>
          <w:tcPr>
            <w:tcW w:w="7751" w:type="dxa"/>
            <w:tcBorders>
              <w:top w:val="nil"/>
              <w:left w:val="nil"/>
              <w:bottom w:val="nil"/>
              <w:right w:val="nil"/>
            </w:tcBorders>
          </w:tcPr>
          <w:p w14:paraId="68B102D5" w14:textId="77777777" w:rsidR="00D1698C" w:rsidRDefault="00473575">
            <w:pPr>
              <w:spacing w:after="0" w:line="259" w:lineRule="auto"/>
              <w:ind w:left="0" w:right="0" w:firstLine="0"/>
            </w:pPr>
            <w:r>
              <w:t xml:space="preserve">15 – 21 h (nur Ligabowling) </w:t>
            </w:r>
          </w:p>
        </w:tc>
      </w:tr>
      <w:tr w:rsidR="00D1698C" w14:paraId="204E51AC" w14:textId="77777777">
        <w:trPr>
          <w:trHeight w:val="340"/>
        </w:trPr>
        <w:tc>
          <w:tcPr>
            <w:tcW w:w="2160" w:type="dxa"/>
            <w:tcBorders>
              <w:top w:val="nil"/>
              <w:left w:val="nil"/>
              <w:bottom w:val="nil"/>
              <w:right w:val="nil"/>
            </w:tcBorders>
          </w:tcPr>
          <w:p w14:paraId="015E5E40" w14:textId="77777777" w:rsidR="00D1698C" w:rsidRDefault="00473575">
            <w:pPr>
              <w:spacing w:after="0" w:line="259" w:lineRule="auto"/>
              <w:ind w:left="0" w:right="0" w:firstLine="0"/>
            </w:pPr>
            <w:r>
              <w:t xml:space="preserve">Donnerstag:  </w:t>
            </w:r>
          </w:p>
        </w:tc>
        <w:tc>
          <w:tcPr>
            <w:tcW w:w="7751" w:type="dxa"/>
            <w:tcBorders>
              <w:top w:val="nil"/>
              <w:left w:val="nil"/>
              <w:bottom w:val="nil"/>
              <w:right w:val="nil"/>
            </w:tcBorders>
          </w:tcPr>
          <w:p w14:paraId="1C526736" w14:textId="77777777" w:rsidR="00D1698C" w:rsidRDefault="00473575">
            <w:pPr>
              <w:spacing w:after="0" w:line="259" w:lineRule="auto"/>
              <w:ind w:left="0" w:right="0" w:firstLine="0"/>
            </w:pPr>
            <w:r>
              <w:t xml:space="preserve">15 – </w:t>
            </w:r>
            <w:r>
              <w:t xml:space="preserve">21 h (nur Ligabowling) </w:t>
            </w:r>
          </w:p>
        </w:tc>
      </w:tr>
      <w:tr w:rsidR="00D1698C" w14:paraId="24AAD305" w14:textId="77777777">
        <w:trPr>
          <w:trHeight w:val="340"/>
        </w:trPr>
        <w:tc>
          <w:tcPr>
            <w:tcW w:w="2160" w:type="dxa"/>
            <w:tcBorders>
              <w:top w:val="nil"/>
              <w:left w:val="nil"/>
              <w:bottom w:val="nil"/>
              <w:right w:val="nil"/>
            </w:tcBorders>
          </w:tcPr>
          <w:p w14:paraId="779FE44C" w14:textId="77777777" w:rsidR="00D1698C" w:rsidRDefault="00473575">
            <w:pPr>
              <w:spacing w:after="0" w:line="259" w:lineRule="auto"/>
              <w:ind w:left="0" w:right="0" w:firstLine="0"/>
            </w:pPr>
            <w:r>
              <w:t xml:space="preserve">Freitag:          </w:t>
            </w:r>
          </w:p>
        </w:tc>
        <w:tc>
          <w:tcPr>
            <w:tcW w:w="7751" w:type="dxa"/>
            <w:tcBorders>
              <w:top w:val="nil"/>
              <w:left w:val="nil"/>
              <w:bottom w:val="nil"/>
              <w:right w:val="nil"/>
            </w:tcBorders>
          </w:tcPr>
          <w:p w14:paraId="4C0631A1" w14:textId="77777777" w:rsidR="00D1698C" w:rsidRDefault="00473575">
            <w:pPr>
              <w:spacing w:after="0" w:line="259" w:lineRule="auto"/>
              <w:ind w:left="0" w:right="0" w:firstLine="0"/>
              <w:jc w:val="both"/>
            </w:pPr>
            <w:r>
              <w:t xml:space="preserve">15 – 23 h (15 – 18 h nur Ligabowling, 18 – 23 h nur Open Bowling) </w:t>
            </w:r>
          </w:p>
        </w:tc>
      </w:tr>
      <w:tr w:rsidR="00D1698C" w14:paraId="35F99FE0" w14:textId="77777777">
        <w:trPr>
          <w:trHeight w:val="338"/>
        </w:trPr>
        <w:tc>
          <w:tcPr>
            <w:tcW w:w="2160" w:type="dxa"/>
            <w:tcBorders>
              <w:top w:val="nil"/>
              <w:left w:val="nil"/>
              <w:bottom w:val="nil"/>
              <w:right w:val="nil"/>
            </w:tcBorders>
          </w:tcPr>
          <w:p w14:paraId="486E1F03" w14:textId="77777777" w:rsidR="00D1698C" w:rsidRDefault="00473575">
            <w:pPr>
              <w:spacing w:after="0" w:line="259" w:lineRule="auto"/>
              <w:ind w:left="0" w:right="0" w:firstLine="0"/>
            </w:pPr>
            <w:r>
              <w:t xml:space="preserve">Samstag:        </w:t>
            </w:r>
          </w:p>
        </w:tc>
        <w:tc>
          <w:tcPr>
            <w:tcW w:w="7751" w:type="dxa"/>
            <w:tcBorders>
              <w:top w:val="nil"/>
              <w:left w:val="nil"/>
              <w:bottom w:val="nil"/>
              <w:right w:val="nil"/>
            </w:tcBorders>
          </w:tcPr>
          <w:p w14:paraId="43A898C5" w14:textId="77777777" w:rsidR="00D1698C" w:rsidRDefault="00473575">
            <w:pPr>
              <w:spacing w:after="0" w:line="259" w:lineRule="auto"/>
              <w:ind w:left="0" w:right="0" w:firstLine="0"/>
              <w:jc w:val="both"/>
            </w:pPr>
            <w:r>
              <w:t xml:space="preserve">10 – 23 h (10 – 15 h nur Ligabowling, 15 – 23 h nur Open Bowling </w:t>
            </w:r>
          </w:p>
        </w:tc>
      </w:tr>
      <w:tr w:rsidR="00D1698C" w:rsidRPr="00473575" w14:paraId="01BDD78C" w14:textId="77777777">
        <w:trPr>
          <w:trHeight w:val="314"/>
        </w:trPr>
        <w:tc>
          <w:tcPr>
            <w:tcW w:w="2160" w:type="dxa"/>
            <w:tcBorders>
              <w:top w:val="nil"/>
              <w:left w:val="nil"/>
              <w:bottom w:val="nil"/>
              <w:right w:val="nil"/>
            </w:tcBorders>
          </w:tcPr>
          <w:p w14:paraId="447713D7" w14:textId="77777777" w:rsidR="00D1698C" w:rsidRDefault="00473575">
            <w:pPr>
              <w:spacing w:after="0" w:line="259" w:lineRule="auto"/>
              <w:ind w:left="0" w:right="0" w:firstLine="0"/>
            </w:pPr>
            <w:r>
              <w:t xml:space="preserve">Sonntag:         </w:t>
            </w:r>
          </w:p>
        </w:tc>
        <w:tc>
          <w:tcPr>
            <w:tcW w:w="7751" w:type="dxa"/>
            <w:tcBorders>
              <w:top w:val="nil"/>
              <w:left w:val="nil"/>
              <w:bottom w:val="nil"/>
              <w:right w:val="nil"/>
            </w:tcBorders>
          </w:tcPr>
          <w:p w14:paraId="2740F32D" w14:textId="77777777" w:rsidR="00D1698C" w:rsidRPr="00473575" w:rsidRDefault="00473575">
            <w:pPr>
              <w:spacing w:after="0" w:line="259" w:lineRule="auto"/>
              <w:ind w:left="0" w:right="0" w:firstLine="0"/>
              <w:rPr>
                <w:lang w:val="en-GB"/>
              </w:rPr>
            </w:pPr>
            <w:r w:rsidRPr="00473575">
              <w:rPr>
                <w:lang w:val="en-GB"/>
              </w:rPr>
              <w:t xml:space="preserve">10 – 21 h (Bahn 1- </w:t>
            </w:r>
            <w:r w:rsidRPr="00473575">
              <w:rPr>
                <w:lang w:val="en-GB"/>
              </w:rPr>
              <w:t xml:space="preserve">16 </w:t>
            </w:r>
            <w:proofErr w:type="spellStart"/>
            <w:r w:rsidRPr="00473575">
              <w:rPr>
                <w:lang w:val="en-GB"/>
              </w:rPr>
              <w:t>Ligabowling</w:t>
            </w:r>
            <w:proofErr w:type="spellEnd"/>
            <w:r w:rsidRPr="00473575">
              <w:rPr>
                <w:lang w:val="en-GB"/>
              </w:rPr>
              <w:t xml:space="preserve"> / Bahn 17 – 32 Open Bowling) </w:t>
            </w:r>
          </w:p>
        </w:tc>
      </w:tr>
    </w:tbl>
    <w:p w14:paraId="6B02D34C" w14:textId="77777777" w:rsidR="00D1698C" w:rsidRDefault="00473575">
      <w:pPr>
        <w:spacing w:after="144"/>
        <w:ind w:left="-5" w:right="55"/>
      </w:pPr>
      <w:r>
        <w:t xml:space="preserve">Spielpreis/Spiel:  Euro 2,70 Open Bowling    Euro 2,20 für Mitglieder/innen (ÖSKB, Landesverbände, Hallenligen usw.) </w:t>
      </w:r>
    </w:p>
    <w:p w14:paraId="667108B7" w14:textId="77777777" w:rsidR="00D1698C" w:rsidRDefault="00473575">
      <w:pPr>
        <w:spacing w:after="140"/>
        <w:ind w:left="-5" w:right="55"/>
      </w:pPr>
      <w:r>
        <w:t xml:space="preserve">Aufgrund der Sperrzeitenregelung ist zeitgerecht vor Geschäftsschluss darauf zu achten, dass dieser eingehalten werden muss (Spiele rechtzeitig beenden) um Zeit für Abrechnung, Rückgabe der Schuhe etc. einplanen. </w:t>
      </w:r>
    </w:p>
    <w:p w14:paraId="196839DC" w14:textId="77777777" w:rsidR="00D1698C" w:rsidRDefault="00473575">
      <w:pPr>
        <w:spacing w:after="395"/>
        <w:ind w:left="-5" w:right="55"/>
      </w:pPr>
      <w:r>
        <w:t>Änderungen und Anpassungen der Öffnungszei</w:t>
      </w:r>
      <w:r>
        <w:t xml:space="preserve">ten (je nach Auslastung) obliegen ausschließlich der operativen Geschäftsführung! </w:t>
      </w:r>
    </w:p>
    <w:p w14:paraId="4E807D8B" w14:textId="77777777" w:rsidR="00D1698C" w:rsidRDefault="00473575">
      <w:pPr>
        <w:spacing w:after="12" w:line="259" w:lineRule="auto"/>
        <w:ind w:left="-5" w:right="0"/>
      </w:pPr>
      <w:r>
        <w:rPr>
          <w:b/>
          <w:color w:val="365F91"/>
          <w:sz w:val="40"/>
        </w:rPr>
        <w:t xml:space="preserve">Mechanische Schutzvorrichtung und Hygiene  </w:t>
      </w:r>
    </w:p>
    <w:p w14:paraId="325D286C" w14:textId="77777777" w:rsidR="00D1698C" w:rsidRDefault="00473575">
      <w:pPr>
        <w:spacing w:after="140"/>
        <w:ind w:left="-5" w:right="55"/>
      </w:pPr>
      <w:r>
        <w:t>Bitte benutzen Sie beim Betreten des Centers ebenso wie auch in allen Innenräumen (WC-Anlage, Shop, Counter, Getränkeautomat, Auf</w:t>
      </w:r>
      <w:r>
        <w:t xml:space="preserve">bewahrung Bälle, Boxen/Kästen, etc.) unbedingt Ihre selbst mitgebrachte mechanische Schutzvorrichtung wie MNS Maske oder durchsichtiges Gesichtsvisier. Nur in dem Ihnen zugeteilten Bahnenbereich ist das nicht erforderlich. </w:t>
      </w:r>
    </w:p>
    <w:p w14:paraId="3AE4726E" w14:textId="77777777" w:rsidR="00D1698C" w:rsidRDefault="00473575">
      <w:pPr>
        <w:spacing w:after="140"/>
        <w:ind w:left="-5" w:right="55"/>
      </w:pPr>
      <w:r>
        <w:t>Der Ball Park ist für Mitglieder</w:t>
      </w:r>
      <w:r>
        <w:t xml:space="preserve">/innen zugänglich. Es ist jedoch auch hier wie in allen anderen Innenräumen eine mechanische Schutzvorrichtung zu tragen und Abstand zu halten.  </w:t>
      </w:r>
    </w:p>
    <w:p w14:paraId="6906AC77" w14:textId="77777777" w:rsidR="00D1698C" w:rsidRDefault="00473575">
      <w:pPr>
        <w:ind w:left="-5" w:right="55"/>
      </w:pPr>
      <w:r>
        <w:t>Die WC-Anlagen sind geöffnet und werden von uns mehrmals täglich kontrolliert und desinfiziert. Hier ist auf H</w:t>
      </w:r>
      <w:r>
        <w:t xml:space="preserve">ygiene und Hände-Desinfektion sowie den nötigen Abstand zu achten. Vermeiden Sie unnötige längere Aufenthalte sowie eine Verschmutzung der Anlage. </w:t>
      </w:r>
    </w:p>
    <w:p w14:paraId="40134E83" w14:textId="77777777" w:rsidR="00D1698C" w:rsidRDefault="00473575">
      <w:pPr>
        <w:spacing w:after="12" w:line="259" w:lineRule="auto"/>
        <w:ind w:left="-5" w:right="0"/>
      </w:pPr>
      <w:r>
        <w:rPr>
          <w:b/>
          <w:color w:val="365F91"/>
          <w:sz w:val="40"/>
        </w:rPr>
        <w:lastRenderedPageBreak/>
        <w:t xml:space="preserve">Bahnenvermietung: </w:t>
      </w:r>
    </w:p>
    <w:p w14:paraId="3FB7C60A" w14:textId="77777777" w:rsidR="00D1698C" w:rsidRDefault="00473575">
      <w:pPr>
        <w:spacing w:after="141"/>
        <w:ind w:left="-5" w:right="55"/>
      </w:pPr>
      <w:r>
        <w:t xml:space="preserve">Eine </w:t>
      </w:r>
      <w:r>
        <w:rPr>
          <w:b/>
        </w:rPr>
        <w:t>Reservierung</w:t>
      </w:r>
      <w:r>
        <w:t xml:space="preserve"> ist unbedingt vorab notwendig. </w:t>
      </w:r>
      <w:r>
        <w:t xml:space="preserve">Der Besuch unserer Bowlinganlage ist nur Personen gestattet, die vorab eine Bahn gebucht und diese auch </w:t>
      </w:r>
      <w:r>
        <w:rPr>
          <w:u w:val="single" w:color="000000"/>
        </w:rPr>
        <w:t>bestätigt</w:t>
      </w:r>
      <w:r>
        <w:t xml:space="preserve"> erhalten haben (mittels E-Mail </w:t>
      </w:r>
      <w:r>
        <w:rPr>
          <w:color w:val="0000FF"/>
          <w:u w:val="single" w:color="0000FF"/>
        </w:rPr>
        <w:t>office@plusbowling.at</w:t>
      </w:r>
      <w:r>
        <w:t xml:space="preserve"> oder per Telefon 01 4056320). </w:t>
      </w:r>
    </w:p>
    <w:p w14:paraId="08354E4B" w14:textId="77777777" w:rsidR="00D1698C" w:rsidRDefault="00473575">
      <w:pPr>
        <w:spacing w:after="140"/>
        <w:ind w:left="-5" w:right="55"/>
      </w:pPr>
      <w:r>
        <w:t xml:space="preserve">Bei </w:t>
      </w:r>
      <w:r>
        <w:rPr>
          <w:b/>
        </w:rPr>
        <w:t>unangemeldetem</w:t>
      </w:r>
      <w:r>
        <w:t xml:space="preserve"> Kommen gibt es keine Garantie, dass auf</w:t>
      </w:r>
      <w:r>
        <w:t xml:space="preserve">grund der gesetzlich verordneten Personenbeschränkung ein Zutritt möglich ist bzw. ein geordneter Ablauf gewährleistet werden kann. </w:t>
      </w:r>
    </w:p>
    <w:p w14:paraId="000952DD" w14:textId="77777777" w:rsidR="00D1698C" w:rsidRDefault="00473575">
      <w:pPr>
        <w:spacing w:after="140"/>
        <w:ind w:left="-5" w:right="55"/>
      </w:pPr>
      <w:r>
        <w:rPr>
          <w:b/>
        </w:rPr>
        <w:t>Kinderbahnen</w:t>
      </w:r>
      <w:r>
        <w:t xml:space="preserve"> sind ausnahmslos mit Voranmeldung möglich. Bitte beachten Sie auch, dass das Bowlingspiel für Kinder unter 14 </w:t>
      </w:r>
      <w:r>
        <w:t xml:space="preserve">Jahren nur in Gemeinschaft mit Ihren Eltern/Erziehungsberechtigten möglich ist.  </w:t>
      </w:r>
    </w:p>
    <w:p w14:paraId="00BCA3EF" w14:textId="77777777" w:rsidR="00D1698C" w:rsidRDefault="00473575">
      <w:pPr>
        <w:spacing w:after="140"/>
        <w:ind w:left="-5" w:right="55"/>
      </w:pPr>
      <w:r>
        <w:rPr>
          <w:b/>
        </w:rPr>
        <w:t>Gruppenreservierungen</w:t>
      </w:r>
      <w:r>
        <w:t xml:space="preserve"> sind nur bedingt möglich (max. 2 Personen/Bahn). Bei Familien/Personen mit Kindern im gleichen Haushalt, max. 6 Personen auf 2 Bahnen. </w:t>
      </w:r>
    </w:p>
    <w:p w14:paraId="5FE9AB6A" w14:textId="77777777" w:rsidR="00D1698C" w:rsidRDefault="00473575">
      <w:pPr>
        <w:spacing w:after="140"/>
        <w:ind w:left="-5" w:right="55"/>
      </w:pPr>
      <w:r>
        <w:t xml:space="preserve">Bei </w:t>
      </w:r>
      <w:r>
        <w:rPr>
          <w:b/>
        </w:rPr>
        <w:t>Beendigung I</w:t>
      </w:r>
      <w:r>
        <w:rPr>
          <w:b/>
        </w:rPr>
        <w:t>hrer Spiele</w:t>
      </w:r>
      <w:r>
        <w:t xml:space="preserve"> ersuchen wir unverzüglich den Bahnenbereich zu verlassen und zu bezahlen (nach Möglichkeit kontaktlos) um eine Reinigung/Desinfektion möglichst schnell zu ermöglichen. </w:t>
      </w:r>
    </w:p>
    <w:p w14:paraId="2261F3B8" w14:textId="77777777" w:rsidR="00D1698C" w:rsidRDefault="00473575">
      <w:pPr>
        <w:spacing w:after="173"/>
        <w:ind w:left="-5" w:right="55"/>
      </w:pPr>
      <w:r>
        <w:t xml:space="preserve">Um uns dies zu erleichtern, sind auf den Bahnen Schilder angebracht, die den jeweiligen Zustand Anzeigen:  </w:t>
      </w:r>
    </w:p>
    <w:p w14:paraId="22CF9F3B" w14:textId="77777777" w:rsidR="00D1698C" w:rsidRDefault="00473575">
      <w:pPr>
        <w:tabs>
          <w:tab w:val="center" w:pos="2160"/>
          <w:tab w:val="center" w:pos="4001"/>
          <w:tab w:val="center" w:pos="5761"/>
          <w:tab w:val="center" w:pos="10508"/>
        </w:tabs>
        <w:spacing w:after="384"/>
        <w:ind w:left="-15" w:right="0" w:firstLine="0"/>
      </w:pPr>
      <w:r>
        <w:rPr>
          <w:b/>
          <w:color w:val="FF0000"/>
          <w:sz w:val="28"/>
        </w:rPr>
        <w:t>Rot / Benutzt</w:t>
      </w:r>
      <w:r>
        <w:t xml:space="preserve">  </w:t>
      </w:r>
      <w:r>
        <w:tab/>
        <w:t xml:space="preserve"> </w:t>
      </w:r>
      <w:r>
        <w:tab/>
      </w:r>
      <w:r>
        <w:rPr>
          <w:color w:val="009900"/>
          <w:sz w:val="28"/>
        </w:rPr>
        <w:t>Grün / Desinfiziert</w:t>
      </w:r>
      <w:r>
        <w:t xml:space="preserve"> </w:t>
      </w:r>
      <w:r>
        <w:tab/>
        <w:t xml:space="preserve"> </w:t>
      </w:r>
      <w:r>
        <w:tab/>
        <w:t xml:space="preserve">Bitte stellen Sie diese Schilder nach Beendigung Ihres Spiels auf </w:t>
      </w:r>
      <w:proofErr w:type="spellStart"/>
      <w:r>
        <w:rPr>
          <w:b/>
          <w:color w:val="FF0000"/>
          <w:sz w:val="28"/>
        </w:rPr>
        <w:t>rot</w:t>
      </w:r>
      <w:proofErr w:type="spellEnd"/>
      <w:r>
        <w:t xml:space="preserve">!. </w:t>
      </w:r>
    </w:p>
    <w:p w14:paraId="121C558E" w14:textId="77777777" w:rsidR="00D1698C" w:rsidRDefault="00473575">
      <w:pPr>
        <w:spacing w:after="69" w:line="259" w:lineRule="auto"/>
        <w:ind w:left="-5" w:right="0"/>
      </w:pPr>
      <w:r>
        <w:rPr>
          <w:b/>
          <w:color w:val="365F91"/>
          <w:sz w:val="40"/>
        </w:rPr>
        <w:t xml:space="preserve">Weiters ist zu beachten: </w:t>
      </w:r>
    </w:p>
    <w:p w14:paraId="640AE820" w14:textId="77777777" w:rsidR="00D1698C" w:rsidRDefault="00473575">
      <w:pPr>
        <w:spacing w:after="76" w:line="259" w:lineRule="auto"/>
        <w:ind w:left="-5" w:right="0"/>
      </w:pPr>
      <w:r>
        <w:rPr>
          <w:b/>
          <w:sz w:val="28"/>
          <w:u w:val="single" w:color="000000"/>
        </w:rPr>
        <w:t xml:space="preserve">Zu- und </w:t>
      </w:r>
      <w:r>
        <w:rPr>
          <w:b/>
          <w:sz w:val="28"/>
          <w:u w:val="single" w:color="000000"/>
        </w:rPr>
        <w:t>Abgang Bahnenbereich:</w:t>
      </w:r>
      <w:r>
        <w:rPr>
          <w:b/>
          <w:sz w:val="28"/>
        </w:rPr>
        <w:t xml:space="preserve">  </w:t>
      </w:r>
    </w:p>
    <w:p w14:paraId="1177EEAB" w14:textId="77777777" w:rsidR="00D1698C" w:rsidRDefault="00473575">
      <w:pPr>
        <w:ind w:left="-5" w:right="55"/>
      </w:pPr>
      <w:r>
        <w:t xml:space="preserve">Der Zu- bzw. Abgang zum/vom Bahnenbereich (z.B. fürs Transportieren der Bälle, Benutzung der WC-Anlage, Counter, ProShop etc.) hat AUSSCHLIESSLICH über den Gang AUSSERHALB des Bahnenbereichs zu erfolgen.  </w:t>
      </w:r>
    </w:p>
    <w:p w14:paraId="410BBDD5" w14:textId="77777777" w:rsidR="00D1698C" w:rsidRDefault="00473575">
      <w:pPr>
        <w:spacing w:after="199"/>
        <w:ind w:left="-5" w:right="55"/>
      </w:pPr>
      <w:r>
        <w:t>Auf keinen Fall ist der We</w:t>
      </w:r>
      <w:r>
        <w:t>g innerhalb zu benutzen - bitte benutzen Sie immer den nach je 4 Bahnen vorhandenen Durchgang.</w:t>
      </w:r>
      <w:r>
        <w:rPr>
          <w:b/>
        </w:rPr>
        <w:t xml:space="preserve"> </w:t>
      </w:r>
    </w:p>
    <w:p w14:paraId="7A7E788E" w14:textId="77777777" w:rsidR="00D1698C" w:rsidRDefault="00473575">
      <w:pPr>
        <w:spacing w:after="76" w:line="259" w:lineRule="auto"/>
        <w:ind w:left="-5" w:right="0"/>
      </w:pPr>
      <w:r>
        <w:rPr>
          <w:b/>
          <w:sz w:val="28"/>
          <w:u w:val="single" w:color="000000"/>
        </w:rPr>
        <w:t>Liga-Bowling:</w:t>
      </w:r>
      <w:r>
        <w:rPr>
          <w:b/>
          <w:sz w:val="28"/>
        </w:rPr>
        <w:t xml:space="preserve">   </w:t>
      </w:r>
    </w:p>
    <w:p w14:paraId="60E3DA2B" w14:textId="77777777" w:rsidR="00D1698C" w:rsidRDefault="00473575">
      <w:pPr>
        <w:ind w:left="-5" w:right="55"/>
      </w:pPr>
      <w:r>
        <w:t xml:space="preserve">Keine Wechselbahneinstellung oder Bahnenwechsel möglich! Es ist ausschließlich die zugewiesene Bahn freigegeben.  </w:t>
      </w:r>
    </w:p>
    <w:p w14:paraId="203583C2" w14:textId="77777777" w:rsidR="00D1698C" w:rsidRDefault="00473575">
      <w:pPr>
        <w:spacing w:after="198"/>
        <w:ind w:left="-5" w:right="55"/>
      </w:pPr>
      <w:r>
        <w:t>Max. 2 Spieler/innen pro Bah</w:t>
      </w:r>
      <w:r>
        <w:t xml:space="preserve">n sind erlaubt - diese haben zueinander ebenso wie zu Personen auf der Nachbarbahn den Abstand von mind. 1 m einzuhalten. </w:t>
      </w:r>
    </w:p>
    <w:p w14:paraId="400C5EAD" w14:textId="77777777" w:rsidR="00D1698C" w:rsidRDefault="00473575">
      <w:pPr>
        <w:spacing w:after="76" w:line="259" w:lineRule="auto"/>
        <w:ind w:left="-5" w:right="0"/>
      </w:pPr>
      <w:r>
        <w:rPr>
          <w:b/>
          <w:sz w:val="28"/>
          <w:u w:val="single" w:color="000000"/>
        </w:rPr>
        <w:t>Open-Bowling:</w:t>
      </w:r>
      <w:r>
        <w:rPr>
          <w:b/>
          <w:sz w:val="28"/>
        </w:rPr>
        <w:t xml:space="preserve"> </w:t>
      </w:r>
    </w:p>
    <w:p w14:paraId="3598EB57" w14:textId="77777777" w:rsidR="00D1698C" w:rsidRDefault="00473575">
      <w:pPr>
        <w:ind w:left="-5" w:right="55"/>
      </w:pPr>
      <w:r>
        <w:t xml:space="preserve">Die Ausgabe der Bahnen bzw. von Schuhen und Bowlingbällen erfolgt durch das Hallenpersonal am Counter.  </w:t>
      </w:r>
    </w:p>
    <w:p w14:paraId="46892FF0" w14:textId="77777777" w:rsidR="00D1698C" w:rsidRDefault="00473575">
      <w:pPr>
        <w:ind w:left="-5" w:right="55"/>
      </w:pPr>
      <w:r>
        <w:t>Bei Beendigun</w:t>
      </w:r>
      <w:r>
        <w:t xml:space="preserve">g des Spiels sind Leihschuhe &amp; Bowlingbälle zu retournieren. Bei allen Aktivitäten ist der Mindestabstand von mind. 1 m zu anderen Personen einzuhalten!  </w:t>
      </w:r>
    </w:p>
    <w:p w14:paraId="1800E108" w14:textId="77777777" w:rsidR="00D1698C" w:rsidRDefault="00473575">
      <w:pPr>
        <w:ind w:left="-5" w:right="55"/>
      </w:pPr>
      <w:r>
        <w:t>Max. 1 Person pro Bahn am Anlauf! Eine gleichzeitige Benutzung des Anlaufes benachbarter Bahnen ist n</w:t>
      </w:r>
      <w:r>
        <w:t xml:space="preserve">icht möglich, es darf immer nur auf jeder zweiten Bahn gleichzeitig gespielt werden! </w:t>
      </w:r>
    </w:p>
    <w:p w14:paraId="74C5B763" w14:textId="77777777" w:rsidR="00D1698C" w:rsidRDefault="00473575">
      <w:pPr>
        <w:ind w:left="-5" w:right="55"/>
      </w:pPr>
      <w:r>
        <w:t xml:space="preserve">Benutzen Sie bitte ausschließlich den Ihnen zugewiesenen Bowlingball. </w:t>
      </w:r>
    </w:p>
    <w:p w14:paraId="601935BE" w14:textId="77777777" w:rsidR="00D1698C" w:rsidRDefault="00473575">
      <w:pPr>
        <w:spacing w:after="199"/>
        <w:ind w:left="-5" w:right="55"/>
      </w:pPr>
      <w:r>
        <w:t xml:space="preserve">Das Betreten der Bahnen über die Foullinie ist ausnahmslos verboten! </w:t>
      </w:r>
    </w:p>
    <w:p w14:paraId="422F9FB4" w14:textId="77777777" w:rsidR="00D1698C" w:rsidRDefault="00473575">
      <w:pPr>
        <w:spacing w:after="76" w:line="259" w:lineRule="auto"/>
        <w:ind w:left="-5" w:right="0"/>
      </w:pPr>
      <w:r>
        <w:rPr>
          <w:b/>
          <w:sz w:val="28"/>
          <w:u w:val="single" w:color="000000"/>
        </w:rPr>
        <w:t>Pro Shop:</w:t>
      </w:r>
      <w:r>
        <w:rPr>
          <w:b/>
          <w:sz w:val="28"/>
        </w:rPr>
        <w:t xml:space="preserve"> </w:t>
      </w:r>
    </w:p>
    <w:p w14:paraId="380E8286" w14:textId="77777777" w:rsidR="00D1698C" w:rsidRDefault="00473575">
      <w:pPr>
        <w:ind w:left="-5" w:right="55"/>
      </w:pPr>
      <w:r>
        <w:t xml:space="preserve">Öffnungszeiten ausschließlich nur nach persönlicher / telefonischer Terminvereinbarung mit Hrn. Fuchs. Ohne Terminvereinbarung ist der Zutritt nicht möglich! Max.  </w:t>
      </w:r>
    </w:p>
    <w:p w14:paraId="1FB2291F" w14:textId="77777777" w:rsidR="00D1698C" w:rsidRDefault="00473575">
      <w:pPr>
        <w:spacing w:after="395"/>
        <w:ind w:left="-5" w:right="55"/>
      </w:pPr>
      <w:r>
        <w:t xml:space="preserve">1 </w:t>
      </w:r>
      <w:r>
        <w:t xml:space="preserve">Kunde/in im Shop Wir ersuchen um möglichst kurzen Aufenthalt und diesen ausschließlich für Servicearbeiten, Anpassungen etc. zu nutzen. </w:t>
      </w:r>
    </w:p>
    <w:p w14:paraId="10E046F5" w14:textId="77777777" w:rsidR="00D1698C" w:rsidRDefault="00473575">
      <w:pPr>
        <w:spacing w:after="12" w:line="259" w:lineRule="auto"/>
        <w:ind w:left="-5" w:right="0"/>
      </w:pPr>
      <w:r>
        <w:rPr>
          <w:b/>
          <w:color w:val="365F91"/>
          <w:sz w:val="40"/>
        </w:rPr>
        <w:t xml:space="preserve">Gastronomie: </w:t>
      </w:r>
    </w:p>
    <w:p w14:paraId="070EDD6E" w14:textId="77777777" w:rsidR="00D1698C" w:rsidRDefault="00473575">
      <w:pPr>
        <w:ind w:left="-5" w:right="55"/>
      </w:pPr>
      <w:r>
        <w:t>In der Zeit Juli/August (Verlängerung behält sich die Geschäftsführung vor), gibt es keinen Küchenbetrieb</w:t>
      </w:r>
      <w:r>
        <w:t xml:space="preserve">. </w:t>
      </w:r>
    </w:p>
    <w:p w14:paraId="60516FD1" w14:textId="77777777" w:rsidR="00D1698C" w:rsidRDefault="00473575">
      <w:pPr>
        <w:spacing w:after="61"/>
        <w:ind w:left="-5" w:right="55"/>
      </w:pPr>
      <w:r>
        <w:t xml:space="preserve">Es stehen Automaten mit Heiß- und Kaltgetränken zur Verfügung, welche mit den dafür vorgesehenen Einweghandschuhen zu bedienen sind. Wechselgeld ist, nach Möglichkeit, selbst mitzubringen (bei Bedarf ist wechseln auch am Counter möglich). </w:t>
      </w:r>
    </w:p>
    <w:p w14:paraId="2F3BA13C" w14:textId="77777777" w:rsidR="00D1698C" w:rsidRDefault="00473575">
      <w:pPr>
        <w:spacing w:after="425" w:line="279" w:lineRule="auto"/>
        <w:ind w:left="0" w:right="0" w:firstLine="0"/>
      </w:pPr>
      <w:r>
        <w:rPr>
          <w:b/>
          <w:color w:val="FF0000"/>
          <w:sz w:val="22"/>
        </w:rPr>
        <w:t xml:space="preserve">Mitgebrachte </w:t>
      </w:r>
      <w:r>
        <w:rPr>
          <w:b/>
          <w:color w:val="FF0000"/>
          <w:sz w:val="22"/>
        </w:rPr>
        <w:t xml:space="preserve">Speisen und Getränke sind AUSNAHMSLOS verboten! Bei Zuwiderhandlung behält sich die jeweilige Hallenleitung Konsequenzen vor. </w:t>
      </w:r>
    </w:p>
    <w:p w14:paraId="1DA53B63" w14:textId="77777777" w:rsidR="00D1698C" w:rsidRDefault="00473575">
      <w:pPr>
        <w:spacing w:after="12" w:line="259" w:lineRule="auto"/>
        <w:ind w:left="-5" w:right="0"/>
      </w:pPr>
      <w:proofErr w:type="spellStart"/>
      <w:r>
        <w:rPr>
          <w:b/>
          <w:color w:val="365F91"/>
          <w:sz w:val="40"/>
        </w:rPr>
        <w:t>Verstösse</w:t>
      </w:r>
      <w:proofErr w:type="spellEnd"/>
      <w:r>
        <w:rPr>
          <w:b/>
          <w:color w:val="365F91"/>
          <w:sz w:val="40"/>
        </w:rPr>
        <w:t xml:space="preserve">: </w:t>
      </w:r>
    </w:p>
    <w:p w14:paraId="66E40E78" w14:textId="77777777" w:rsidR="00D1698C" w:rsidRDefault="00473575">
      <w:pPr>
        <w:ind w:left="-5" w:right="55"/>
      </w:pPr>
      <w:r>
        <w:t>Um einen geregelten Spielbetrieb und die Einhaltung aller Sicherheitsmaßnahmen und -empfehlungen zu gewährleisten, er</w:t>
      </w:r>
      <w:r>
        <w:t xml:space="preserve">suchen wir alle  unsere Gäste, die notwendigen Bedingungen und Anweisungen einzuhalten. </w:t>
      </w:r>
    </w:p>
    <w:p w14:paraId="560BF2B3" w14:textId="77777777" w:rsidR="00D1698C" w:rsidRDefault="00473575">
      <w:pPr>
        <w:ind w:left="-5" w:right="55"/>
      </w:pPr>
      <w:r>
        <w:t xml:space="preserve">Unser Personal ist angehalten, Sie in allem bestmöglich zu unterstützen und zu informieren – aber auch streng zu kontrollieren.  </w:t>
      </w:r>
    </w:p>
    <w:p w14:paraId="236AA674" w14:textId="77777777" w:rsidR="00D1698C" w:rsidRDefault="00473575">
      <w:pPr>
        <w:ind w:left="-5" w:right="55"/>
      </w:pPr>
      <w:r>
        <w:t>Bitte halten Sie sich daher im eigene</w:t>
      </w:r>
      <w:r>
        <w:t xml:space="preserve">n und im Interesse Ihrer Mitspieler/innen ausnahmslos an unsere Regelungen und die Anweisungen unseres Personals bzw. der Hallenleitung.  </w:t>
      </w:r>
    </w:p>
    <w:p w14:paraId="4D80796C" w14:textId="77777777" w:rsidR="00D1698C" w:rsidRDefault="00473575">
      <w:pPr>
        <w:spacing w:after="67"/>
        <w:ind w:left="-5" w:right="55"/>
      </w:pPr>
      <w:r>
        <w:t xml:space="preserve">Bei vorsätzlichen Verstößen sind die Genannten befugt, Ihnen ein sofortiges Anlagenverbot zu erteilen. </w:t>
      </w:r>
      <w:r>
        <w:rPr>
          <w:b/>
          <w:sz w:val="20"/>
        </w:rPr>
        <w:t xml:space="preserve"> </w:t>
      </w:r>
    </w:p>
    <w:p w14:paraId="3C1AC81D" w14:textId="42AF3F0A" w:rsidR="00D1698C" w:rsidRDefault="00473575" w:rsidP="00473575">
      <w:pPr>
        <w:spacing w:before="240" w:after="120" w:line="259" w:lineRule="auto"/>
        <w:ind w:left="0" w:right="0" w:firstLine="0"/>
      </w:pPr>
      <w:r>
        <w:rPr>
          <w:b/>
          <w:sz w:val="22"/>
        </w:rPr>
        <w:t xml:space="preserve"> </w:t>
      </w:r>
      <w:r>
        <w:rPr>
          <w:b/>
          <w:color w:val="365F91"/>
          <w:sz w:val="40"/>
        </w:rPr>
        <w:t>Vielen Dan</w:t>
      </w:r>
      <w:r>
        <w:rPr>
          <w:b/>
          <w:color w:val="365F91"/>
          <w:sz w:val="40"/>
        </w:rPr>
        <w:t xml:space="preserve">k für Ihr Verständnis! </w:t>
      </w:r>
    </w:p>
    <w:sectPr w:rsidR="00D1698C">
      <w:pgSz w:w="16841" w:h="23808"/>
      <w:pgMar w:top="1002" w:right="948" w:bottom="97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8C"/>
    <w:rsid w:val="00473575"/>
    <w:rsid w:val="00D169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D81"/>
  <w15:docId w15:val="{308AABD9-DA98-4E3F-A869-42E12741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01" w:line="264" w:lineRule="auto"/>
      <w:ind w:left="10" w:right="41" w:hanging="10"/>
    </w:pPr>
    <w:rPr>
      <w:rFonts w:ascii="Arial" w:eastAsia="Arial" w:hAnsi="Arial" w:cs="Arial"/>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6510</Characters>
  <Application>Microsoft Office Word</Application>
  <DocSecurity>0</DocSecurity>
  <Lines>54</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Linduska, Carina (DI PA PP SIMEA FIN P)</dc:creator>
  <cp:keywords>C_Unrestricted</cp:keywords>
  <cp:lastModifiedBy>Anton R. SCHÖN</cp:lastModifiedBy>
  <cp:revision>2</cp:revision>
  <dcterms:created xsi:type="dcterms:W3CDTF">2020-05-27T18:12:00Z</dcterms:created>
  <dcterms:modified xsi:type="dcterms:W3CDTF">2020-05-27T18:12:00Z</dcterms:modified>
</cp:coreProperties>
</file>